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6" w:rsidRPr="00462C9A" w:rsidRDefault="00462C9A" w:rsidP="0014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462C9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Законодательная техника</w:t>
      </w:r>
    </w:p>
    <w:p w:rsidR="00145806" w:rsidRPr="00DC7C16" w:rsidRDefault="00462C9A" w:rsidP="0014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зачету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юридической техники в период архаичного права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юридической техники в традиционном обществе.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Юридическая техника в индустриальном обществе.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юридической техники в различных правовых семьях.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и предмет юридической техники.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Виды </w:t>
      </w:r>
      <w:proofErr w:type="gramStart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юридической  </w:t>
      </w:r>
      <w:bookmarkStart w:id="0" w:name="_GoBack"/>
      <w:bookmarkEnd w:id="0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техники</w:t>
      </w:r>
      <w:proofErr w:type="gramEnd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выделяемые по ее предмету. 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средства </w:t>
      </w:r>
      <w:proofErr w:type="gramStart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юридической  техники</w:t>
      </w:r>
      <w:proofErr w:type="gramEnd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Специальные средства </w:t>
      </w:r>
      <w:proofErr w:type="gramStart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юридической  техники</w:t>
      </w:r>
      <w:proofErr w:type="gramEnd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Требования, предъявляемые к проектам НПА.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Способы изложения нормативных предписаний.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Принципы юридической техники.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нормотворчества и нормотворческой деятельности.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законодательной техники и ее содержание.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и особенности правового регулирования законотворческого процесса.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 планирования и подготовки законопроекта.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 к законопроектам, вносимым в Государственную Думу Российской Федерации.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Экспертиза законопроектов: понятие и виды.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и методика проведения правовой экспертизы НПА и их проектов.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и методика проведения антикоррупционной экспертизы НПА и их проектов.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и правила проведения лингвистической экспертизы НПА и их проектов.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 и правила проведения технико-юридической экспертизы НПА и их проектов.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критерии качества закона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 сопроводительных документов к законопроекту.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Техника внесений в законы изменений и дополнений, признание их утратившими силу.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Стадия законодательной инициативы.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Рассмотрение законопроекта в </w:t>
      </w:r>
      <w:proofErr w:type="gramStart"/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 Думе</w:t>
      </w:r>
      <w:proofErr w:type="gramEnd"/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Собрания РФ и принятие закона.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Утверждение закона Советом Федерации Федерального Собрания </w:t>
      </w:r>
      <w:proofErr w:type="gramStart"/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РФ .</w:t>
      </w:r>
      <w:proofErr w:type="gramEnd"/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Подписание закона Президентом РФ и его официальное опубликование.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официального опубликования НПА, их значение.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Официальные и неофициальные источники опубликования.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Согласительные процедуры в законодательном процессе.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Правовой мониторинг.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и виды систематизации нормативных правовых актов.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проведения кодификации НПА.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проведения консолидации НПА.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проведения инкорпорации НПА.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Значение учета для систематизации НПА.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Соотношение понятий "интерпретация права", "толкование права" и "интерпретационная технология"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Интерпретационные технологии.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Интерпретационные акты: </w:t>
      </w:r>
      <w:proofErr w:type="gramStart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 и</w:t>
      </w:r>
      <w:proofErr w:type="gramEnd"/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виды.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Нормативные акты Президента РФ и технология их подготовки.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Нормотворческая компетенция федеральных органов исполнительной власти.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Нормотворческий процесс Правительства РФ.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ведомственного нормотворчества.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и стадии подготовки локальных нормативных правовых актов.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муниципального нормотворчества.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Правотворчество субъектов РФ.</w:t>
      </w:r>
    </w:p>
    <w:p w:rsidR="00145806" w:rsidRPr="00DC7C16" w:rsidRDefault="00145806" w:rsidP="00AE41E2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C7C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 Конституционного Суда РФ в обеспечении единства правового пространства РФ.</w:t>
      </w:r>
    </w:p>
    <w:p w:rsidR="00145806" w:rsidRPr="00DC7C16" w:rsidRDefault="00145806" w:rsidP="0014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5806" w:rsidRPr="00DC7C16" w:rsidRDefault="00145806" w:rsidP="00145806">
      <w:pPr>
        <w:widowControl w:val="0"/>
        <w:spacing w:after="0" w:line="240" w:lineRule="auto"/>
        <w:ind w:left="-2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DC7C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  <w:t>Практико-ориентированные задания к зачету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1. Выполните сравнительно-правовой анализ инкорпорации и консолидации как видов систематизации законодательства.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2. Выполните сравнительно-правовой анализ видов правовых актов: нормативных правовых актов, правоприменительных актов, интерпретационных актов.</w:t>
      </w:r>
    </w:p>
    <w:p w:rsidR="00145806" w:rsidRPr="00DC7C16" w:rsidRDefault="00145806" w:rsidP="00145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Проведите сравнительно-правовой анализ специфики правотворческого процесса в субъектах Российской Федерации (на примере любого субъекта Российской Федерации на выбор студента).</w:t>
      </w:r>
    </w:p>
    <w:p w:rsidR="00145806" w:rsidRPr="00DC7C16" w:rsidRDefault="00145806" w:rsidP="00145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Проведите сравнительно-правовой анализ специфики правотворческого процесса в правовой системе Российской Федерации (сравнение можно проводить на примере любого государства на выбор студента).</w:t>
      </w:r>
    </w:p>
    <w:p w:rsidR="00145806" w:rsidRPr="00DC7C16" w:rsidRDefault="00145806" w:rsidP="00145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Проведите сравнительно-правовой анализ специфики правотворческого процесса в муниципальных образованиях (на примере любого муниципального образования на выбор студента).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6. Выполните сравнительно-правовой анализ юридико-технической и юридической экспертизы проектов нормативных правовых актов.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7. Выполните сравнительно-правовой анализ процедур законодательного процесса, направленного на принятие федеральных и федеральных конституционных законов.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8. Выполните сравнительно-правовой анализ способов нормативного закрепления средств юридической техники на региональном уровне (</w:t>
      </w:r>
      <w:r w:rsidRPr="00DC7C16">
        <w:rPr>
          <w:rFonts w:ascii="Times New Roman" w:hAnsi="Times New Roman" w:cs="Times New Roman"/>
          <w:sz w:val="28"/>
          <w:szCs w:val="28"/>
          <w:lang w:val="ru-RU"/>
        </w:rPr>
        <w:t>на примере двух любых субъектов Российской Федерации на выбор студента).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9. Выполните сравнительно-правовой анализ способов нормативного закрепления средств юридической техники на региональном уровне (</w:t>
      </w:r>
      <w:r w:rsidRPr="00DC7C16">
        <w:rPr>
          <w:rFonts w:ascii="Times New Roman" w:hAnsi="Times New Roman" w:cs="Times New Roman"/>
          <w:sz w:val="28"/>
          <w:szCs w:val="28"/>
          <w:lang w:val="ru-RU"/>
        </w:rPr>
        <w:t>на примере двух любых субъектов Российской Федерации на выбор студента).</w:t>
      </w:r>
    </w:p>
    <w:p w:rsidR="00145806" w:rsidRPr="00DC7C16" w:rsidRDefault="00145806" w:rsidP="0014580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DC7C1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10. Выполните сравнительно-правовой анализ понятий «интерпретация права» и «толкование права»</w:t>
      </w:r>
      <w:r w:rsidRPr="00DC7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45806" w:rsidRPr="00DC7C16" w:rsidSect="00462C9A">
      <w:pgSz w:w="11907" w:h="16840"/>
      <w:pgMar w:top="284" w:right="397" w:bottom="284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EA4B05"/>
    <w:multiLevelType w:val="multilevel"/>
    <w:tmpl w:val="F6A818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3AD16BD"/>
    <w:multiLevelType w:val="hybridMultilevel"/>
    <w:tmpl w:val="0C5EBB16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BFB"/>
    <w:multiLevelType w:val="hybridMultilevel"/>
    <w:tmpl w:val="E4067848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D8E"/>
    <w:multiLevelType w:val="hybridMultilevel"/>
    <w:tmpl w:val="691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4B5E"/>
    <w:multiLevelType w:val="hybridMultilevel"/>
    <w:tmpl w:val="1AE4ED2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53394"/>
    <w:multiLevelType w:val="hybridMultilevel"/>
    <w:tmpl w:val="C73038D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852C9"/>
    <w:multiLevelType w:val="hybridMultilevel"/>
    <w:tmpl w:val="619CF8FC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2C85"/>
    <w:multiLevelType w:val="hybridMultilevel"/>
    <w:tmpl w:val="28105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536075"/>
    <w:multiLevelType w:val="hybridMultilevel"/>
    <w:tmpl w:val="5D225C00"/>
    <w:lvl w:ilvl="0" w:tplc="39F83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11B93"/>
    <w:multiLevelType w:val="hybridMultilevel"/>
    <w:tmpl w:val="1B562282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59EB"/>
    <w:multiLevelType w:val="hybridMultilevel"/>
    <w:tmpl w:val="21BED188"/>
    <w:lvl w:ilvl="0" w:tplc="414A38C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6" w15:restartNumberingAfterBreak="0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F68BB"/>
    <w:multiLevelType w:val="hybridMultilevel"/>
    <w:tmpl w:val="1708D1C2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E5CF0"/>
    <w:multiLevelType w:val="hybridMultilevel"/>
    <w:tmpl w:val="691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0FD0"/>
    <w:multiLevelType w:val="hybridMultilevel"/>
    <w:tmpl w:val="7DE658E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1" w15:restartNumberingAfterBreak="0">
    <w:nsid w:val="6EDF2CDA"/>
    <w:multiLevelType w:val="hybridMultilevel"/>
    <w:tmpl w:val="AA2CF66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6FCB"/>
    <w:multiLevelType w:val="hybridMultilevel"/>
    <w:tmpl w:val="1756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F7B8D"/>
    <w:multiLevelType w:val="hybridMultilevel"/>
    <w:tmpl w:val="69D20B34"/>
    <w:lvl w:ilvl="0" w:tplc="1A0EF25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0F"/>
    <w:multiLevelType w:val="hybridMultilevel"/>
    <w:tmpl w:val="161C8560"/>
    <w:lvl w:ilvl="0" w:tplc="20ACAF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13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21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23"/>
  </w:num>
  <w:num w:numId="20">
    <w:abstractNumId w:val="12"/>
  </w:num>
  <w:num w:numId="21">
    <w:abstractNumId w:val="22"/>
  </w:num>
  <w:num w:numId="22">
    <w:abstractNumId w:val="24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1747"/>
    <w:rsid w:val="0002418B"/>
    <w:rsid w:val="000761B8"/>
    <w:rsid w:val="000E0647"/>
    <w:rsid w:val="00145806"/>
    <w:rsid w:val="00152690"/>
    <w:rsid w:val="001B44FC"/>
    <w:rsid w:val="001F0BC7"/>
    <w:rsid w:val="002B789B"/>
    <w:rsid w:val="002E5605"/>
    <w:rsid w:val="0038356A"/>
    <w:rsid w:val="00462C9A"/>
    <w:rsid w:val="00655F0B"/>
    <w:rsid w:val="00774941"/>
    <w:rsid w:val="007E75F9"/>
    <w:rsid w:val="008A4421"/>
    <w:rsid w:val="00924D60"/>
    <w:rsid w:val="00A031A7"/>
    <w:rsid w:val="00A94C87"/>
    <w:rsid w:val="00AE41E2"/>
    <w:rsid w:val="00B61101"/>
    <w:rsid w:val="00BA54D4"/>
    <w:rsid w:val="00BD7D1C"/>
    <w:rsid w:val="00D27318"/>
    <w:rsid w:val="00D31453"/>
    <w:rsid w:val="00D53DBD"/>
    <w:rsid w:val="00DB32E5"/>
    <w:rsid w:val="00DC7C16"/>
    <w:rsid w:val="00E209E2"/>
    <w:rsid w:val="00E3317F"/>
    <w:rsid w:val="00E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86869-5E9D-4F57-97CB-5E03EBB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4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806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145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58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580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1458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458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4580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45806"/>
  </w:style>
  <w:style w:type="paragraph" w:customStyle="1" w:styleId="Default">
    <w:name w:val="Default"/>
    <w:rsid w:val="00145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14580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58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58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14580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rsid w:val="00145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145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458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14580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14580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"/>
    <w:rsid w:val="00145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45806"/>
    <w:pPr>
      <w:spacing w:before="480"/>
      <w:outlineLvl w:val="9"/>
    </w:pPr>
    <w:rPr>
      <w:b/>
      <w:bCs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14580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14580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0"/>
    <w:uiPriority w:val="99"/>
    <w:unhideWhenUsed/>
    <w:rsid w:val="001458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580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458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1458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1458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145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1458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rsid w:val="00145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1458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45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458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45806"/>
  </w:style>
  <w:style w:type="paragraph" w:customStyle="1" w:styleId="FORMATTEXT">
    <w:name w:val=".FORMATTEXT"/>
    <w:link w:val="FORMATTEXT0"/>
    <w:rsid w:val="0014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14580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1458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145806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-RU" w:eastAsia="ru-RU"/>
    </w:rPr>
  </w:style>
  <w:style w:type="character" w:styleId="af1">
    <w:name w:val="Strong"/>
    <w:uiPriority w:val="22"/>
    <w:qFormat/>
    <w:rsid w:val="00145806"/>
    <w:rPr>
      <w:b/>
      <w:bCs/>
    </w:rPr>
  </w:style>
  <w:style w:type="character" w:customStyle="1" w:styleId="af2">
    <w:name w:val="Основной текст + Курсив"/>
    <w:rsid w:val="0014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rsid w:val="0014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">
    <w:name w:val="Заголовок 2 Знак1"/>
    <w:basedOn w:val="a0"/>
    <w:uiPriority w:val="9"/>
    <w:semiHidden/>
    <w:rsid w:val="00145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14580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Hyperlink"/>
    <w:basedOn w:val="a0"/>
    <w:uiPriority w:val="99"/>
    <w:semiHidden/>
    <w:unhideWhenUsed/>
    <w:rsid w:val="0014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663F-3B9D-4EF7-A756-37845A71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2020-2021_40_03_01_01_1_plx_Законодательная техника (нормография)</vt:lpstr>
      <vt:lpstr>Лист1</vt:lpstr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2020-2021_40_03_01_01_1_plx_Законодательная техника (нормография)</dc:title>
  <dc:creator>FastReport.NET</dc:creator>
  <cp:lastModifiedBy>Оксана О. Сухорукова</cp:lastModifiedBy>
  <cp:revision>2</cp:revision>
  <cp:lastPrinted>2023-03-01T12:16:00Z</cp:lastPrinted>
  <dcterms:created xsi:type="dcterms:W3CDTF">2023-03-01T12:25:00Z</dcterms:created>
  <dcterms:modified xsi:type="dcterms:W3CDTF">2023-03-01T12:25:00Z</dcterms:modified>
</cp:coreProperties>
</file>